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le"/>
        <w:spacing w:before="240" w:after="120"/>
        <w:jc w:val="center"/>
        <w:rPr/>
      </w:pPr>
      <w:r>
        <w:rPr/>
        <w:t>Communications Plan</w:t>
      </w:r>
    </w:p>
    <w:p>
      <w:pPr>
        <w:pStyle w:val="Subtitle"/>
        <w:rPr/>
      </w:pPr>
      <w:r>
        <w:rPr/>
        <w:t>Gran Paradiso, Venice, FL</w:t>
      </w:r>
    </w:p>
    <w:p>
      <w:pPr>
        <w:pStyle w:val="Heading1"/>
        <w:rPr/>
      </w:pPr>
      <w:r>
        <w:rPr/>
        <w:t>Overview/Purpose</w:t>
      </w:r>
    </w:p>
    <w:p>
      <w:pPr>
        <w:pStyle w:val="TextBody"/>
        <w:rPr/>
      </w:pPr>
      <w:r>
        <w:rPr/>
        <w:t xml:space="preserve">This plan provides for emergency communications </w:t>
      </w:r>
      <w:r>
        <w:rPr/>
        <w:t>both internal and external to</w:t>
      </w:r>
      <w:r>
        <w:rPr/>
        <w:t xml:space="preserve"> the </w:t>
      </w:r>
      <w:r>
        <w:rPr/>
        <w:t xml:space="preserve">Gran Paradiso </w:t>
      </w:r>
      <w:r>
        <w:rPr/>
        <w:t xml:space="preserve">community in times of disaster; before, during and after </w:t>
      </w:r>
      <w:r>
        <w:rPr/>
        <w:t>an</w:t>
      </w:r>
      <w:r>
        <w:rPr/>
        <w:t xml:space="preserve"> event; </w:t>
      </w:r>
      <w:r>
        <w:rPr/>
        <w:t>and</w:t>
      </w:r>
      <w:r>
        <w:rPr/>
        <w:t xml:space="preserve"> with total loss of power and infrastructure.</w:t>
      </w:r>
    </w:p>
    <w:p>
      <w:pPr>
        <w:pStyle w:val="TextBody"/>
        <w:rPr/>
      </w:pPr>
      <w:r>
        <w:rPr/>
        <w:t>The plan provides the capability for Incident Command to:</w:t>
      </w:r>
    </w:p>
    <w:p>
      <w:pPr>
        <w:pStyle w:val="TextBody"/>
        <w:numPr>
          <w:ilvl w:val="0"/>
          <w:numId w:val="2"/>
        </w:numPr>
        <w:rPr/>
      </w:pPr>
      <w:r>
        <w:rPr/>
        <w:t xml:space="preserve">communicate internally to pertinent command team </w:t>
      </w:r>
      <w:r>
        <w:rPr/>
        <w:t xml:space="preserve">leaders </w:t>
      </w:r>
      <w:r>
        <w:rPr/>
        <w:t xml:space="preserve">using a dedicated </w:t>
      </w:r>
      <w:r>
        <w:rPr/>
        <w:t>radio repeater system</w:t>
      </w:r>
      <w:r>
        <w:rPr/>
        <w:t xml:space="preserve"> </w:t>
      </w:r>
      <w:r>
        <w:rPr/>
        <w:t>while</w:t>
      </w:r>
      <w:r>
        <w:rPr/>
        <w:t xml:space="preserve"> sub teams </w:t>
      </w:r>
      <w:r>
        <w:rPr/>
        <w:t xml:space="preserve">communicate </w:t>
      </w:r>
      <w:r>
        <w:rPr/>
        <w:t xml:space="preserve">using talkies </w:t>
      </w:r>
      <w:r>
        <w:rPr/>
        <w:t xml:space="preserve">directly between members, </w:t>
      </w:r>
      <w:r>
        <w:rPr/>
        <w:t>radio-to-radio (simplex)</w:t>
      </w:r>
      <w:r>
        <w:rPr/>
        <w:t>.</w:t>
      </w:r>
    </w:p>
    <w:p>
      <w:pPr>
        <w:pStyle w:val="TextBody"/>
        <w:numPr>
          <w:ilvl w:val="0"/>
          <w:numId w:val="2"/>
        </w:numPr>
        <w:rPr/>
      </w:pPr>
      <w:r>
        <w:rPr/>
        <w:t>use cell phones or landlines, if available, for external communications</w:t>
      </w:r>
    </w:p>
    <w:p>
      <w:pPr>
        <w:pStyle w:val="TextBody"/>
        <w:numPr>
          <w:ilvl w:val="0"/>
          <w:numId w:val="2"/>
        </w:numPr>
        <w:rPr/>
      </w:pPr>
      <w:r>
        <w:rPr/>
        <w:t xml:space="preserve">pass emergency traffic externally via </w:t>
      </w:r>
      <w:r>
        <w:rPr/>
        <w:t>ham</w:t>
      </w:r>
      <w:r>
        <w:rPr/>
        <w:t xml:space="preserve"> </w:t>
      </w:r>
      <w:r>
        <w:rPr/>
        <w:t>r</w:t>
      </w:r>
      <w:r>
        <w:rPr/>
        <w:t xml:space="preserve">adio </w:t>
      </w:r>
      <w:r>
        <w:rPr/>
        <w:t xml:space="preserve">to the North Port </w:t>
      </w:r>
      <w:r>
        <w:rPr/>
        <w:t xml:space="preserve">EOC, </w:t>
      </w:r>
      <w:r>
        <w:rPr/>
        <w:t xml:space="preserve">Sarasota EOC, </w:t>
      </w:r>
      <w:r>
        <w:rPr/>
        <w:t>others as identified,</w:t>
      </w:r>
      <w:r>
        <w:rPr/>
        <w:t xml:space="preserve"> or </w:t>
      </w:r>
      <w:r>
        <w:rPr/>
        <w:t xml:space="preserve">beyond, </w:t>
      </w:r>
      <w:r>
        <w:rPr/>
        <w:t xml:space="preserve">as necessary, </w:t>
      </w:r>
      <w:r>
        <w:rPr/>
        <w:t xml:space="preserve">via ham radio stations </w:t>
      </w:r>
      <w:r>
        <w:rPr/>
        <w:t xml:space="preserve">located </w:t>
      </w:r>
      <w:r>
        <w:rPr/>
        <w:t xml:space="preserve">either within Gran Paradiso or </w:t>
      </w:r>
      <w:r>
        <w:rPr/>
        <w:t xml:space="preserve">Island Walk (future - </w:t>
      </w:r>
      <w:r>
        <w:rPr/>
        <w:t xml:space="preserve">within </w:t>
      </w:r>
      <w:r>
        <w:rPr/>
        <w:t xml:space="preserve">surrounding </w:t>
      </w:r>
      <w:r>
        <w:rPr/>
        <w:t>West Villages</w:t>
      </w:r>
      <w:r>
        <w:rPr/>
        <w:t xml:space="preserve"> communities</w:t>
      </w:r>
      <w:r>
        <w:rPr/>
        <w:t>)</w:t>
      </w:r>
      <w:r>
        <w:rPr/>
        <w:t>.</w:t>
      </w:r>
    </w:p>
    <w:p>
      <w:pPr>
        <w:pStyle w:val="TextBody"/>
        <w:rPr/>
      </w:pPr>
      <w:r>
        <w:rPr/>
        <w:t>Although no</w:t>
      </w:r>
      <w:r>
        <w:rPr/>
        <w:t>t</w:t>
      </w:r>
      <w:r>
        <w:rPr/>
        <w:t xml:space="preserve"> specifically </w:t>
      </w:r>
      <w:r>
        <w:rPr/>
        <w:t>used</w:t>
      </w:r>
      <w:r>
        <w:rPr/>
        <w:t xml:space="preserve"> </w:t>
      </w:r>
      <w:r>
        <w:rPr/>
        <w:t>by</w:t>
      </w:r>
      <w:r>
        <w:rPr/>
        <w:t xml:space="preserve"> GP CERT at this time, the communications team will pursue the </w:t>
      </w:r>
      <w:r>
        <w:rPr/>
        <w:t xml:space="preserve">future </w:t>
      </w:r>
      <w:r>
        <w:rPr/>
        <w:t xml:space="preserve">use </w:t>
      </w:r>
      <w:r>
        <w:rPr/>
        <w:t xml:space="preserve">and applicability </w:t>
      </w:r>
      <w:r>
        <w:rPr/>
        <w:t xml:space="preserve">of the Emergency Service </w:t>
      </w:r>
      <w:r>
        <w:rPr/>
        <w:t xml:space="preserve">Network </w:t>
      </w:r>
      <w:r>
        <w:rPr/>
        <w:t xml:space="preserve">“FirstNet” </w:t>
      </w:r>
      <w:r>
        <w:rPr/>
        <w:t>(special hardened cell phone system). It is generally available to police, fire, EMS and CERT as a system to connect first responders.</w:t>
      </w:r>
    </w:p>
    <w:p>
      <w:pPr>
        <w:pStyle w:val="Heading1"/>
        <w:rPr/>
      </w:pPr>
      <w:r>
        <w:rPr/>
        <w:t>Communications Plan Activation</w:t>
      </w:r>
    </w:p>
    <w:p>
      <w:pPr>
        <w:pStyle w:val="TextBody"/>
        <w:rPr/>
      </w:pPr>
      <w:r>
        <w:rPr/>
        <w:t xml:space="preserve">In consultation with </w:t>
      </w:r>
      <w:r>
        <w:rPr/>
        <w:t xml:space="preserve">the </w:t>
      </w:r>
      <w:r>
        <w:rPr/>
        <w:t>Incident Command</w:t>
      </w:r>
      <w:r>
        <w:rPr/>
        <w:t xml:space="preserve">er </w:t>
      </w:r>
      <w:r>
        <w:rPr/>
        <w:t>(IC) t</w:t>
      </w:r>
      <w:r>
        <w:rPr/>
        <w:t xml:space="preserve">he Communication Team </w:t>
      </w:r>
      <w:r>
        <w:rPr/>
        <w:t xml:space="preserve">will </w:t>
      </w:r>
      <w:r>
        <w:rPr/>
        <w:t>activate</w:t>
      </w:r>
      <w:r>
        <w:rPr/>
        <w:t xml:space="preserve"> the repeater and ready the </w:t>
      </w:r>
      <w:r>
        <w:rPr/>
        <w:t>Incident Command Center c</w:t>
      </w:r>
      <w:r>
        <w:rPr/>
        <w:t xml:space="preserve">ommunications </w:t>
      </w:r>
      <w:r>
        <w:rPr/>
        <w:t>station</w:t>
      </w:r>
      <w:r>
        <w:rPr/>
        <w:t>.</w:t>
      </w:r>
    </w:p>
    <w:p>
      <w:pPr>
        <w:pStyle w:val="TextBody"/>
        <w:rPr/>
      </w:pPr>
      <w:r>
        <w:rPr/>
        <w:t xml:space="preserve">Before an event </w:t>
      </w:r>
      <w:r>
        <w:rPr/>
        <w:t xml:space="preserve">the repeater may </w:t>
      </w:r>
      <w:r>
        <w:rPr/>
        <w:t>(most probably will)</w:t>
      </w:r>
      <w:r>
        <w:rPr/>
        <w:t xml:space="preserve"> be activated </w:t>
      </w:r>
      <w:r>
        <w:rPr/>
        <w:t>and tested t</w:t>
      </w:r>
      <w:r>
        <w:rPr/>
        <w:t xml:space="preserve">o ensure that it is operational. </w:t>
      </w:r>
      <w:r>
        <w:rPr/>
        <w:t>All CERT members with CERT supplied or personal radios are encouraged to test their radios.</w:t>
      </w:r>
    </w:p>
    <w:p>
      <w:pPr>
        <w:pStyle w:val="TextBody"/>
        <w:rPr/>
      </w:pPr>
      <w:r>
        <w:rPr/>
        <w:t>Once the I</w:t>
      </w:r>
      <w:r>
        <w:rPr/>
        <w:t>ncident Commander</w:t>
      </w:r>
      <w:r>
        <w:rPr/>
        <w:t xml:space="preserve"> activates </w:t>
      </w:r>
      <w:r>
        <w:rPr/>
        <w:t xml:space="preserve">GP </w:t>
      </w:r>
      <w:r>
        <w:rPr/>
        <w:t xml:space="preserve">CERT the </w:t>
      </w:r>
      <w:r>
        <w:rPr/>
        <w:t>C</w:t>
      </w:r>
      <w:r>
        <w:rPr/>
        <w:t xml:space="preserve">ommunications </w:t>
      </w:r>
      <w:r>
        <w:rPr/>
        <w:t>T</w:t>
      </w:r>
      <w:r>
        <w:rPr/>
        <w:t xml:space="preserve">eam will </w:t>
      </w:r>
      <w:r>
        <w:rPr/>
        <w:t>s</w:t>
      </w:r>
      <w:r>
        <w:rPr/>
        <w:t xml:space="preserve">et up a communications station at </w:t>
      </w:r>
      <w:r>
        <w:rPr/>
        <w:t xml:space="preserve">the </w:t>
      </w:r>
      <w:r>
        <w:rPr/>
        <w:t xml:space="preserve">Incident Command </w:t>
      </w:r>
      <w:r>
        <w:rPr/>
        <w:t xml:space="preserve">Center </w:t>
      </w:r>
      <w:r>
        <w:rPr/>
        <w:t>including:</w:t>
      </w:r>
    </w:p>
    <w:p>
      <w:pPr>
        <w:pStyle w:val="TextBody"/>
        <w:numPr>
          <w:ilvl w:val="0"/>
          <w:numId w:val="3"/>
        </w:numPr>
        <w:rPr/>
      </w:pPr>
      <w:r>
        <w:rPr/>
        <w:t xml:space="preserve">Establish an operational area </w:t>
      </w:r>
      <w:r>
        <w:rPr/>
        <w:t xml:space="preserve">staffed by a Dispatcher </w:t>
      </w:r>
      <w:r>
        <w:rPr>
          <w:i/>
          <w:iCs/>
        </w:rPr>
        <w:t>(Note: Dispatcher will establish a dispatcher schedule in 4 – 6 hour shifts)</w:t>
      </w:r>
    </w:p>
    <w:p>
      <w:pPr>
        <w:pStyle w:val="TextBody"/>
        <w:numPr>
          <w:ilvl w:val="0"/>
          <w:numId w:val="3"/>
        </w:numPr>
        <w:rPr/>
      </w:pPr>
      <w:r>
        <w:rPr/>
        <w:t xml:space="preserve">Set up power generation for communications equipment </w:t>
      </w:r>
      <w:r>
        <w:rPr/>
        <w:t>as available</w:t>
      </w:r>
    </w:p>
    <w:p>
      <w:pPr>
        <w:pStyle w:val="TextBody"/>
        <w:numPr>
          <w:ilvl w:val="0"/>
          <w:numId w:val="3"/>
        </w:numPr>
        <w:rPr/>
      </w:pPr>
      <w:r>
        <w:rPr/>
        <w:t xml:space="preserve">Put spare talkies and batteries on charge </w:t>
      </w:r>
      <w:r>
        <w:rPr>
          <w:i/>
          <w:iCs/>
        </w:rPr>
        <w:t>(Note: spare talkies will be used as Zone Leader replacements should the</w:t>
      </w:r>
      <w:r>
        <w:rPr>
          <w:i/>
          <w:iCs/>
        </w:rPr>
        <w:t>ir talkie</w:t>
      </w:r>
      <w:r>
        <w:rPr>
          <w:i/>
          <w:iCs/>
        </w:rPr>
        <w:t xml:space="preserve"> batteries discharge or </w:t>
      </w:r>
      <w:r>
        <w:rPr>
          <w:i/>
          <w:iCs/>
        </w:rPr>
        <w:t xml:space="preserve">otherwise </w:t>
      </w:r>
      <w:r>
        <w:rPr>
          <w:i/>
          <w:iCs/>
        </w:rPr>
        <w:t>malfunction and for any use required by the IC)</w:t>
      </w:r>
    </w:p>
    <w:p>
      <w:pPr>
        <w:pStyle w:val="TextBody"/>
        <w:numPr>
          <w:ilvl w:val="0"/>
          <w:numId w:val="3"/>
        </w:numPr>
        <w:rPr/>
      </w:pPr>
      <w:r>
        <w:rPr>
          <w:i w:val="false"/>
          <w:iCs w:val="false"/>
        </w:rPr>
        <w:t>C</w:t>
      </w:r>
      <w:r>
        <w:rPr>
          <w:i w:val="false"/>
          <w:iCs w:val="false"/>
        </w:rPr>
        <w:t>heck availability of telephone service (cell phones or landline</w:t>
      </w:r>
      <w:r>
        <w:rPr>
          <w:i w:val="false"/>
          <w:iCs w:val="false"/>
        </w:rPr>
        <w:t>s</w:t>
      </w:r>
      <w:r>
        <w:rPr>
          <w:i w:val="false"/>
          <w:iCs w:val="false"/>
        </w:rPr>
        <w:t>)</w:t>
      </w:r>
    </w:p>
    <w:p>
      <w:pPr>
        <w:pStyle w:val="TextBody"/>
        <w:numPr>
          <w:ilvl w:val="0"/>
          <w:numId w:val="3"/>
        </w:numPr>
        <w:rPr/>
      </w:pPr>
      <w:r>
        <w:rPr/>
        <w:t xml:space="preserve">Ready documents and forms </w:t>
      </w:r>
      <w:r>
        <w:rPr/>
        <w:t xml:space="preserve">for communication </w:t>
      </w:r>
      <w:r>
        <w:rPr/>
        <w:t>use</w:t>
      </w:r>
    </w:p>
    <w:p>
      <w:pPr>
        <w:pStyle w:val="TextBody"/>
        <w:numPr>
          <w:ilvl w:val="1"/>
          <w:numId w:val="3"/>
        </w:numPr>
        <w:rPr/>
      </w:pPr>
      <w:r>
        <w:rPr/>
        <w:t>Emergency phone numbers and contact list</w:t>
      </w:r>
    </w:p>
    <w:p>
      <w:pPr>
        <w:pStyle w:val="TextBody"/>
        <w:numPr>
          <w:ilvl w:val="2"/>
          <w:numId w:val="3"/>
        </w:numPr>
        <w:rPr/>
      </w:pPr>
      <w:r>
        <w:rPr/>
        <w:t xml:space="preserve">GP CERT team </w:t>
      </w:r>
      <w:r>
        <w:rPr/>
        <w:t xml:space="preserve">members </w:t>
      </w:r>
      <w:r>
        <w:rPr/>
        <w:t>(all, internal)</w:t>
      </w:r>
    </w:p>
    <w:p>
      <w:pPr>
        <w:pStyle w:val="TextBody"/>
        <w:numPr>
          <w:ilvl w:val="2"/>
          <w:numId w:val="3"/>
        </w:numPr>
        <w:rPr/>
      </w:pPr>
      <w:r>
        <w:rPr/>
        <w:t xml:space="preserve">External </w:t>
      </w:r>
      <w:r>
        <w:rPr/>
        <w:t>contact list</w:t>
      </w:r>
    </w:p>
    <w:p>
      <w:pPr>
        <w:pStyle w:val="TextBody"/>
        <w:numPr>
          <w:ilvl w:val="2"/>
          <w:numId w:val="3"/>
        </w:numPr>
        <w:rPr/>
      </w:pPr>
      <w:r>
        <w:rPr/>
        <w:t>GP CERT internal Zones &amp; Frequencies map</w:t>
      </w:r>
    </w:p>
    <w:p>
      <w:pPr>
        <w:pStyle w:val="TextBody"/>
        <w:numPr>
          <w:ilvl w:val="1"/>
          <w:numId w:val="3"/>
        </w:numPr>
        <w:rPr/>
      </w:pPr>
      <w:r>
        <w:rPr/>
        <w:t>CERT communications related forms</w:t>
      </w:r>
    </w:p>
    <w:p>
      <w:pPr>
        <w:pStyle w:val="TextBody"/>
        <w:numPr>
          <w:ilvl w:val="2"/>
          <w:numId w:val="3"/>
        </w:numPr>
        <w:rPr/>
      </w:pPr>
      <w:r>
        <w:rPr/>
        <w:t>ICS 213 General Message form (message for delivery)</w:t>
      </w:r>
    </w:p>
    <w:p>
      <w:pPr>
        <w:pStyle w:val="TextBody"/>
        <w:numPr>
          <w:ilvl w:val="2"/>
          <w:numId w:val="3"/>
        </w:numPr>
        <w:rPr/>
      </w:pPr>
      <w:r>
        <w:rPr/>
        <w:t xml:space="preserve">ICS </w:t>
      </w:r>
      <w:r>
        <w:rPr/>
        <w:t>309</w:t>
      </w:r>
      <w:r>
        <w:rPr/>
        <w:t xml:space="preserve"> </w:t>
      </w:r>
      <w:r>
        <w:rPr/>
        <w:t>Communications</w:t>
      </w:r>
      <w:r>
        <w:rPr/>
        <w:t xml:space="preserve"> Log </w:t>
      </w:r>
      <w:r>
        <w:rPr/>
        <w:t>(track messages sent/received)</w:t>
      </w:r>
    </w:p>
    <w:p>
      <w:pPr>
        <w:pStyle w:val="TextBody"/>
        <w:numPr>
          <w:ilvl w:val="2"/>
          <w:numId w:val="3"/>
        </w:numPr>
        <w:rPr/>
      </w:pPr>
      <w:r>
        <w:rPr/>
        <w:t xml:space="preserve">ICS </w:t>
      </w:r>
      <w:r>
        <w:rPr/>
        <w:t>303 Equipment Inventory (track communications equipment)</w:t>
      </w:r>
    </w:p>
    <w:p>
      <w:pPr>
        <w:pStyle w:val="TextBody"/>
        <w:numPr>
          <w:ilvl w:val="2"/>
          <w:numId w:val="3"/>
        </w:numPr>
        <w:rPr/>
      </w:pPr>
      <w:r>
        <w:rPr/>
        <w:t>ICS 205 Incident Radio Communications Plan (for reference)</w:t>
      </w:r>
    </w:p>
    <w:p>
      <w:pPr>
        <w:pStyle w:val="TextBody"/>
        <w:numPr>
          <w:ilvl w:val="0"/>
          <w:numId w:val="3"/>
        </w:numPr>
        <w:rPr/>
      </w:pPr>
      <w:r>
        <w:rPr/>
        <w:t>Check readiness of Zone</w:t>
      </w:r>
      <w:r>
        <w:rPr/>
        <w:t>s</w:t>
      </w:r>
      <w:r>
        <w:rPr/>
        <w:t xml:space="preserve"> via radio</w:t>
      </w:r>
    </w:p>
    <w:p>
      <w:pPr>
        <w:pStyle w:val="TextBody"/>
        <w:numPr>
          <w:ilvl w:val="0"/>
          <w:numId w:val="3"/>
        </w:numPr>
        <w:rPr/>
      </w:pPr>
      <w:r>
        <w:rPr/>
        <w:t>Check readiness of ham radio stations</w:t>
      </w:r>
    </w:p>
    <w:p>
      <w:pPr>
        <w:pStyle w:val="TextBody"/>
        <w:numPr>
          <w:ilvl w:val="0"/>
          <w:numId w:val="3"/>
        </w:numPr>
        <w:rPr/>
      </w:pPr>
      <w:r>
        <w:rPr/>
        <w:t>Check readiness of Island Walk via simplex and repeater</w:t>
      </w:r>
    </w:p>
    <w:p>
      <w:pPr>
        <w:pStyle w:val="TextBody"/>
        <w:numPr>
          <w:ilvl w:val="0"/>
          <w:numId w:val="3"/>
        </w:numPr>
        <w:rPr/>
      </w:pPr>
      <w:r>
        <w:rPr/>
        <w:t>Report readiness to the Incident Commander</w:t>
      </w:r>
    </w:p>
    <w:p>
      <w:pPr>
        <w:pStyle w:val="TextBody"/>
        <w:numPr>
          <w:ilvl w:val="0"/>
          <w:numId w:val="3"/>
        </w:numPr>
        <w:rPr/>
      </w:pPr>
      <w:r>
        <w:rPr/>
        <w:t>Upon completion of CERT activity</w:t>
      </w:r>
    </w:p>
    <w:p>
      <w:pPr>
        <w:pStyle w:val="TextBody"/>
        <w:numPr>
          <w:ilvl w:val="1"/>
          <w:numId w:val="3"/>
        </w:numPr>
        <w:rPr/>
      </w:pPr>
      <w:r>
        <w:rPr/>
        <w:t xml:space="preserve">the </w:t>
      </w:r>
      <w:r>
        <w:rPr/>
        <w:t>D</w:t>
      </w:r>
      <w:r>
        <w:rPr/>
        <w:t xml:space="preserve">ispatcher will collect and deliver data to the IC, </w:t>
      </w:r>
      <w:r>
        <w:rPr/>
        <w:t xml:space="preserve">and </w:t>
      </w:r>
      <w:r>
        <w:rPr/>
        <w:t>return</w:t>
      </w:r>
      <w:r>
        <w:rPr/>
        <w:t xml:space="preserve"> communications materials (radios, chargers, forms, etc.) to storage</w:t>
      </w:r>
    </w:p>
    <w:p>
      <w:pPr>
        <w:pStyle w:val="TextBody"/>
        <w:numPr>
          <w:ilvl w:val="1"/>
          <w:numId w:val="3"/>
        </w:numPr>
        <w:rPr/>
      </w:pPr>
      <w:r>
        <w:rPr/>
        <w:t>The Communications Team will de-activate the repeater</w:t>
      </w:r>
    </w:p>
    <w:p>
      <w:pPr>
        <w:pStyle w:val="Heading1"/>
        <w:rPr/>
      </w:pPr>
      <w:r>
        <w:rPr/>
        <w:t>Use of GP CERT radios</w:t>
      </w:r>
    </w:p>
    <w:p>
      <w:pPr>
        <w:pStyle w:val="TextBody"/>
        <w:rPr/>
      </w:pPr>
      <w:r>
        <w:rPr/>
        <w:t>Talkies</w:t>
      </w:r>
      <w:r>
        <w:rPr/>
        <w:t xml:space="preserve"> </w:t>
      </w:r>
      <w:r>
        <w:rPr/>
        <w:t>and chargers</w:t>
      </w:r>
      <w:r>
        <w:rPr/>
        <w:t xml:space="preserve">, provided by </w:t>
      </w:r>
      <w:r>
        <w:rPr/>
        <w:t xml:space="preserve">GP </w:t>
      </w:r>
      <w:r>
        <w:rPr/>
        <w:t xml:space="preserve">CERT to Zone Leaders and others as required shall be well maintained and charged at all times </w:t>
      </w:r>
      <w:r>
        <w:rPr/>
        <w:t>by those to whom they were assigned</w:t>
      </w:r>
      <w:r>
        <w:rPr/>
        <w:t xml:space="preserve">. These talkies use Lithium batteries and should maintain power for months. However, </w:t>
      </w:r>
      <w:r>
        <w:rPr/>
        <w:t xml:space="preserve">it is the responsibility of </w:t>
      </w:r>
      <w:r>
        <w:rPr/>
        <w:t xml:space="preserve">the </w:t>
      </w:r>
      <w:r>
        <w:rPr/>
        <w:t xml:space="preserve">assignee </w:t>
      </w:r>
      <w:r>
        <w:rPr/>
        <w:t xml:space="preserve">of </w:t>
      </w:r>
      <w:r>
        <w:rPr/>
        <w:t>each</w:t>
      </w:r>
      <w:r>
        <w:rPr/>
        <w:t xml:space="preserve"> radio </w:t>
      </w:r>
      <w:r>
        <w:rPr/>
        <w:t xml:space="preserve">to periodically put it on charge such that each talkie is ready for use </w:t>
      </w:r>
      <w:r>
        <w:rPr/>
        <w:t>at all times</w:t>
      </w:r>
      <w:r>
        <w:rPr/>
        <w:t>.</w:t>
      </w:r>
    </w:p>
    <w:p>
      <w:pPr>
        <w:pStyle w:val="TextBody"/>
        <w:rPr/>
      </w:pPr>
      <w:r>
        <w:rPr/>
        <w:t xml:space="preserve">Zone leaders should arrange to make their talkie available to another team member when </w:t>
      </w:r>
      <w:r>
        <w:rPr/>
        <w:t xml:space="preserve">they expect to be </w:t>
      </w:r>
      <w:r>
        <w:rPr/>
        <w:t xml:space="preserve">absent </w:t>
      </w:r>
      <w:r>
        <w:rPr/>
        <w:t>for</w:t>
      </w:r>
      <w:r>
        <w:rPr/>
        <w:t xml:space="preserve"> emergency </w:t>
      </w:r>
      <w:r>
        <w:rPr/>
        <w:t xml:space="preserve">operations </w:t>
      </w:r>
      <w:r>
        <w:rPr/>
        <w:t>or exercise</w:t>
      </w:r>
      <w:r>
        <w:rPr/>
        <w:t>s.</w:t>
      </w:r>
    </w:p>
    <w:p>
      <w:pPr>
        <w:pStyle w:val="TextBody"/>
        <w:rPr/>
      </w:pPr>
      <w:r>
        <w:rPr/>
        <w:t xml:space="preserve">GP CERT radios should only be used for CERT activities and not </w:t>
      </w:r>
      <w:r>
        <w:rPr/>
        <w:t xml:space="preserve">for </w:t>
      </w:r>
      <w:r>
        <w:rPr/>
        <w:t>personal use.</w:t>
      </w:r>
    </w:p>
    <w:p>
      <w:pPr>
        <w:pStyle w:val="Heading1"/>
        <w:rPr/>
      </w:pPr>
      <w:r>
        <w:rPr/>
        <w:t xml:space="preserve">Use of personal radios for </w:t>
      </w:r>
      <w:r>
        <w:rPr/>
        <w:t xml:space="preserve">GP </w:t>
      </w:r>
      <w:r>
        <w:rPr/>
        <w:t>CERT activities</w:t>
      </w:r>
    </w:p>
    <w:p>
      <w:pPr>
        <w:pStyle w:val="TextBody"/>
        <w:rPr/>
      </w:pPr>
      <w:r>
        <w:rPr/>
        <w:t xml:space="preserve">As GP CERT does not have the resources to provide talkies to all team members, individual team members are encouraged to purchase FRS/GRMS radios at their expense, program them to their zone frequencies and use them for CERT activities. </w:t>
      </w:r>
      <w:r>
        <w:rPr/>
        <w:t xml:space="preserve">See </w:t>
      </w:r>
      <w:r>
        <w:rPr/>
        <w:t>the Frequencies Chart later in this document</w:t>
      </w:r>
      <w:r>
        <w:rPr/>
        <w:t xml:space="preserve"> to progam personal radios </w:t>
      </w:r>
      <w:r>
        <w:rPr/>
        <w:t>(not Retevis talkies) t</w:t>
      </w:r>
      <w:r>
        <w:rPr/>
        <w:t>o your Zone Team frequency.</w:t>
      </w:r>
    </w:p>
    <w:p>
      <w:pPr>
        <w:pStyle w:val="TextBody"/>
        <w:rPr/>
      </w:pPr>
      <w:r>
        <w:rPr/>
        <w:t xml:space="preserve">Ham radio stations are encouraged to purchase repeater-ready GMRS radios to be able to communications </w:t>
      </w:r>
      <w:r>
        <w:rPr/>
        <w:t>with</w:t>
      </w:r>
      <w:r>
        <w:rPr/>
        <w:t xml:space="preserve"> the Incident Command Dispatcher. </w:t>
      </w:r>
      <w:r>
        <w:rPr/>
        <w:t>CERT has spare Retevis radios that can be assigned to hams in emergencies.</w:t>
      </w:r>
    </w:p>
    <w:p>
      <w:pPr>
        <w:pStyle w:val="Heading1"/>
        <w:rPr/>
      </w:pPr>
      <w:r>
        <w:rPr/>
        <w:t>Use of GP CERT repeater</w:t>
      </w:r>
    </w:p>
    <w:p>
      <w:pPr>
        <w:pStyle w:val="TextBody"/>
        <w:rPr/>
      </w:pPr>
      <w:r>
        <w:rPr>
          <w:b w:val="false"/>
          <w:bCs w:val="false"/>
        </w:rPr>
        <w:t xml:space="preserve">The repeater will only be activated for emergency or exercise </w:t>
      </w:r>
      <w:r>
        <w:rPr>
          <w:b w:val="false"/>
          <w:bCs w:val="false"/>
        </w:rPr>
        <w:t>purposes</w:t>
      </w:r>
      <w:r>
        <w:rPr>
          <w:b w:val="false"/>
          <w:bCs w:val="false"/>
        </w:rPr>
        <w:t xml:space="preserve">. When activated it should only be used </w:t>
      </w:r>
      <w:r>
        <w:rPr>
          <w:b w:val="false"/>
          <w:bCs w:val="false"/>
        </w:rPr>
        <w:t>for</w:t>
      </w:r>
      <w:r>
        <w:rPr>
          <w:b w:val="false"/>
          <w:bCs w:val="false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2999105</wp:posOffset>
            </wp:positionH>
            <wp:positionV relativeFrom="paragraph">
              <wp:posOffset>371475</wp:posOffset>
            </wp:positionV>
            <wp:extent cx="3282950" cy="4114800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3070" t="10849" r="13200" b="2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</w:rPr>
        <w:t>:</w:t>
      </w:r>
    </w:p>
    <w:p>
      <w:pPr>
        <w:pStyle w:val="Normal"/>
        <w:numPr>
          <w:ilvl w:val="0"/>
          <w:numId w:val="4"/>
        </w:numPr>
        <w:rPr>
          <w:b/>
          <w:b/>
          <w:bCs/>
        </w:rPr>
      </w:pPr>
      <w:r>
        <w:rPr>
          <w:b/>
          <w:bCs/>
        </w:rPr>
        <w:t xml:space="preserve">Incident Command to </w:t>
      </w:r>
      <w:r>
        <w:rPr>
          <w:b/>
          <w:bCs/>
        </w:rPr>
        <w:t>Zone Leaders, Command Staff, Medical, Access Control</w:t>
      </w:r>
    </w:p>
    <w:p>
      <w:pPr>
        <w:pStyle w:val="Normal"/>
        <w:numPr>
          <w:ilvl w:val="1"/>
          <w:numId w:val="4"/>
        </w:numPr>
        <w:rPr/>
      </w:pPr>
      <w:r>
        <w:rPr/>
        <w:t>Emergency traffic, Command instructions, status</w:t>
      </w:r>
    </w:p>
    <w:p>
      <w:pPr>
        <w:pStyle w:val="Normal"/>
        <w:numPr>
          <w:ilvl w:val="0"/>
          <w:numId w:val="4"/>
        </w:numPr>
        <w:rPr>
          <w:b/>
          <w:b/>
          <w:bCs/>
        </w:rPr>
      </w:pPr>
      <w:r>
        <w:rPr>
          <w:b/>
          <w:bCs/>
        </w:rPr>
        <w:t>Access Control front gate to Access Control rear gate</w:t>
      </w:r>
    </w:p>
    <w:p>
      <w:pPr>
        <w:pStyle w:val="Normal"/>
        <w:numPr>
          <w:ilvl w:val="1"/>
          <w:numId w:val="4"/>
        </w:numPr>
        <w:rPr/>
      </w:pPr>
      <w:r>
        <w:rPr/>
        <w:t xml:space="preserve">IC permission required; general traffic, direction, status, </w:t>
      </w:r>
      <w:r>
        <w:rPr>
          <w:i/>
          <w:iCs/>
        </w:rPr>
        <w:t>when talkie-to-talkie comms are unreliable</w:t>
      </w:r>
    </w:p>
    <w:p>
      <w:pPr>
        <w:pStyle w:val="Normal"/>
        <w:numPr>
          <w:ilvl w:val="0"/>
          <w:numId w:val="4"/>
        </w:numPr>
        <w:rPr/>
      </w:pPr>
      <w:r>
        <w:rPr>
          <w:b/>
          <w:bCs/>
        </w:rPr>
        <w:t xml:space="preserve">Incident Command/Dispatch to Ham </w:t>
      </w:r>
      <w:r>
        <w:rPr>
          <w:b/>
          <w:bCs/>
        </w:rPr>
        <w:t>Radio Stations</w:t>
      </w:r>
    </w:p>
    <w:p>
      <w:pPr>
        <w:pStyle w:val="Normal"/>
        <w:numPr>
          <w:ilvl w:val="1"/>
          <w:numId w:val="4"/>
        </w:numPr>
        <w:rPr/>
      </w:pPr>
      <w:r>
        <w:rPr/>
        <w:t>Emergency traffic external to Gran Paradiso</w:t>
      </w:r>
    </w:p>
    <w:p>
      <w:pPr>
        <w:pStyle w:val="Normal"/>
        <w:numPr>
          <w:ilvl w:val="0"/>
          <w:numId w:val="4"/>
        </w:numPr>
        <w:rPr>
          <w:b/>
          <w:b/>
          <w:bCs/>
        </w:rPr>
      </w:pPr>
      <w:r>
        <w:rPr>
          <w:b/>
          <w:bCs/>
        </w:rPr>
        <w:t>Incident Command Gran Paradiso to Incident Command Island Walk</w:t>
      </w:r>
    </w:p>
    <w:p>
      <w:pPr>
        <w:pStyle w:val="Normal"/>
        <w:numPr>
          <w:ilvl w:val="1"/>
          <w:numId w:val="4"/>
        </w:numPr>
        <w:rPr/>
      </w:pPr>
      <w:r>
        <w:rPr/>
        <w:t>Assistance, status, information</w:t>
      </w:r>
    </w:p>
    <w:p>
      <w:pPr>
        <w:pStyle w:val="Normal"/>
        <w:numPr>
          <w:ilvl w:val="0"/>
          <w:numId w:val="4"/>
        </w:numPr>
        <w:rPr>
          <w:b/>
          <w:b/>
          <w:bCs/>
        </w:rPr>
      </w:pPr>
      <w:r>
        <w:rPr>
          <w:b/>
          <w:bCs/>
        </w:rPr>
        <w:t>Zone to Zone</w:t>
      </w:r>
    </w:p>
    <w:p>
      <w:pPr>
        <w:pStyle w:val="Normal"/>
        <w:numPr>
          <w:ilvl w:val="1"/>
          <w:numId w:val="4"/>
        </w:numPr>
        <w:rPr/>
      </w:pPr>
      <w:r>
        <w:rPr/>
        <w:t>IC permission required; when need to request/pass time sensitive information</w:t>
      </w:r>
    </w:p>
    <w:p>
      <w:pPr>
        <w:pStyle w:val="Normal"/>
        <w:numPr>
          <w:ilvl w:val="0"/>
          <w:numId w:val="4"/>
        </w:numPr>
        <w:rPr>
          <w:b/>
          <w:b/>
          <w:bCs/>
        </w:rPr>
      </w:pPr>
      <w:r>
        <w:rPr>
          <w:b/>
          <w:bCs/>
        </w:rPr>
        <w:t>Zone Team Member/Anyone to Zone Team Member/Anyone</w:t>
      </w:r>
    </w:p>
    <w:p>
      <w:pPr>
        <w:pStyle w:val="Normal"/>
        <w:numPr>
          <w:ilvl w:val="1"/>
          <w:numId w:val="4"/>
        </w:numPr>
        <w:rPr/>
      </w:pPr>
      <w:r>
        <w:rPr/>
        <w:t>Not permitted</w:t>
      </w:r>
    </w:p>
    <w:p>
      <w:pPr>
        <w:pStyle w:val="Normal"/>
        <w:numPr>
          <w:ilvl w:val="0"/>
          <w:numId w:val="4"/>
        </w:numPr>
        <w:rPr>
          <w:b/>
          <w:b/>
          <w:bCs/>
        </w:rPr>
      </w:pPr>
      <w:r>
        <w:rPr>
          <w:b/>
          <w:bCs/>
        </w:rPr>
        <w:t>Non CERT/Anyone to Non CERT/Anyone</w:t>
      </w:r>
    </w:p>
    <w:p>
      <w:pPr>
        <w:pStyle w:val="Normal"/>
        <w:numPr>
          <w:ilvl w:val="1"/>
          <w:numId w:val="4"/>
        </w:numPr>
        <w:rPr/>
      </w:pPr>
      <w:r>
        <w:rPr/>
        <w:t>Not permitted</w:t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1"/>
        <w:numPr>
          <w:ilvl w:val="0"/>
          <w:numId w:val="0"/>
        </w:numPr>
        <w:rPr/>
      </w:pPr>
      <w:r>
        <w:rPr/>
        <w:t>Community Communications Sharing</w:t>
      </w:r>
    </w:p>
    <w:p>
      <w:pPr>
        <w:pStyle w:val="TextBody"/>
        <w:rPr/>
      </w:pPr>
      <w:r>
        <w:rPr/>
        <w:t>This graphic depicts how communication occur within and without the community. When necessary, communications to external resources, other than participating GMRS communities will be via licensed ham radio stations.</w:t>
      </w:r>
    </w:p>
    <w:p>
      <w:pPr>
        <w:pStyle w:val="TextBody"/>
        <w:numPr>
          <w:ilvl w:val="0"/>
          <w:numId w:val="0"/>
        </w:numPr>
        <w:outlineLvl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633222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rPr/>
      </w:pPr>
      <w:r>
        <w:rPr>
          <w:rFonts w:eastAsia="Microsoft YaHei" w:cs="Arial Unicode MS"/>
          <w:b/>
          <w:bCs/>
          <w:sz w:val="36"/>
          <w:szCs w:val="36"/>
        </w:rPr>
        <w:t>Effective Communications</w:t>
      </w:r>
      <w:r>
        <w:rPr/>
        <w:t xml:space="preserve"> – </w:t>
      </w:r>
      <w:r>
        <w:rPr/>
        <w:t>Repeater and Simplex</w:t>
      </w:r>
    </w:p>
    <w:p>
      <w:pPr>
        <w:pStyle w:val="Normal"/>
        <w:numPr>
          <w:ilvl w:val="0"/>
          <w:numId w:val="5"/>
        </w:numPr>
        <w:rPr/>
      </w:pPr>
      <w:r>
        <w:rPr/>
        <w:t xml:space="preserve">Repeater Access is via channel 1 on the </w:t>
      </w:r>
      <w:r>
        <w:rPr>
          <w:b w:val="false"/>
          <w:bCs w:val="false"/>
          <w:i w:val="false"/>
          <w:iCs w:val="false"/>
        </w:rPr>
        <w:t>Retevis talkies</w:t>
      </w:r>
      <w:r>
        <w:rPr/>
        <w:t xml:space="preserve"> (switch position 1)</w:t>
      </w:r>
    </w:p>
    <w:p>
      <w:pPr>
        <w:pStyle w:val="Normal"/>
        <w:numPr>
          <w:ilvl w:val="0"/>
          <w:numId w:val="5"/>
        </w:numPr>
        <w:rPr/>
      </w:pPr>
      <w:r>
        <w:rPr/>
        <w:t xml:space="preserve">If the repeater is inoperable, use </w:t>
      </w:r>
      <w:r>
        <w:rPr/>
        <w:t xml:space="preserve">backup/simplex </w:t>
      </w:r>
      <w:r>
        <w:rPr/>
        <w:t xml:space="preserve">channel 2 on the </w:t>
      </w:r>
      <w:r>
        <w:rPr>
          <w:b w:val="false"/>
          <w:bCs w:val="false"/>
          <w:i w:val="false"/>
          <w:iCs w:val="false"/>
        </w:rPr>
        <w:t>Retevis talkies</w:t>
      </w:r>
      <w:r>
        <w:rPr/>
        <w:t xml:space="preserve"> (switch position </w:t>
      </w:r>
      <w:r>
        <w:rPr/>
        <w:t>2</w:t>
      </w:r>
      <w:r>
        <w:rPr/>
        <w:t xml:space="preserve">); this will NOT be </w:t>
      </w:r>
      <w:r>
        <w:rPr/>
        <w:t>very</w:t>
      </w:r>
      <w:r>
        <w:rPr/>
        <w:t xml:space="preserve"> effective across the </w:t>
      </w:r>
      <w:r>
        <w:rPr/>
        <w:t xml:space="preserve">GP </w:t>
      </w:r>
      <w:r>
        <w:rPr/>
        <w:t xml:space="preserve">community </w:t>
      </w:r>
      <w:r>
        <w:rPr/>
        <w:t>and may require another zone member to relay a message to the IC</w:t>
      </w:r>
    </w:p>
    <w:p>
      <w:pPr>
        <w:pStyle w:val="Normal"/>
        <w:numPr>
          <w:ilvl w:val="0"/>
          <w:numId w:val="5"/>
        </w:numPr>
        <w:rPr/>
      </w:pPr>
      <w:r>
        <w:rPr/>
        <w:t xml:space="preserve">Zone Members should always use their assigned channel, never </w:t>
      </w:r>
      <w:r>
        <w:rPr/>
        <w:t xml:space="preserve">Retevis </w:t>
      </w:r>
      <w:r>
        <w:rPr/>
        <w:t xml:space="preserve">channels </w:t>
      </w:r>
      <w:r>
        <w:rPr/>
        <w:t xml:space="preserve">1 </w:t>
      </w:r>
      <w:r>
        <w:rPr/>
        <w:t xml:space="preserve">(repeater) </w:t>
      </w:r>
      <w:r>
        <w:rPr/>
        <w:t xml:space="preserve">or 2 </w:t>
      </w:r>
      <w:r>
        <w:rPr/>
        <w:t>(simplex) which are reserved for IC communications.</w:t>
      </w:r>
    </w:p>
    <w:p>
      <w:pPr>
        <w:pStyle w:val="Normal"/>
        <w:numPr>
          <w:ilvl w:val="0"/>
          <w:numId w:val="5"/>
        </w:numPr>
        <w:rPr/>
      </w:pPr>
      <w:r>
        <w:rPr/>
        <w:t xml:space="preserve">Zone Leaders, Command Staff, Medical, Access Control, </w:t>
      </w:r>
      <w:r>
        <w:rPr/>
        <w:t>Comms</w:t>
      </w:r>
      <w:r>
        <w:rPr/>
        <w:t xml:space="preserve"> </w:t>
      </w:r>
      <w:r>
        <w:rPr/>
        <w:t xml:space="preserve">are responsible for ensuring that their talkies are available to </w:t>
      </w:r>
      <w:r>
        <w:rPr/>
        <w:t>another team member</w:t>
      </w:r>
      <w:r>
        <w:rPr/>
        <w:t xml:space="preserve"> when absent during an emergency </w:t>
      </w:r>
      <w:r>
        <w:rPr/>
        <w:t>or exercise</w:t>
      </w:r>
    </w:p>
    <w:p>
      <w:pPr>
        <w:pStyle w:val="Normal"/>
        <w:numPr>
          <w:ilvl w:val="0"/>
          <w:numId w:val="5"/>
        </w:numPr>
        <w:rPr>
          <w:b/>
          <w:b/>
          <w:bCs/>
        </w:rPr>
      </w:pPr>
      <w:r>
        <w:rPr>
          <w:b/>
          <w:bCs/>
        </w:rPr>
        <w:t>Listen</w:t>
      </w:r>
    </w:p>
    <w:p>
      <w:pPr>
        <w:pStyle w:val="Normal"/>
        <w:numPr>
          <w:ilvl w:val="1"/>
          <w:numId w:val="5"/>
        </w:numPr>
        <w:rPr/>
      </w:pPr>
      <w:r>
        <w:rPr/>
        <w:t xml:space="preserve">Never speak over another, neither signal will be clear, </w:t>
      </w:r>
      <w:r>
        <w:rPr/>
        <w:t xml:space="preserve">communications may be blocked, </w:t>
      </w:r>
      <w:r>
        <w:rPr>
          <w:i/>
          <w:iCs/>
        </w:rPr>
        <w:t>wait your turn</w:t>
      </w:r>
      <w:r>
        <w:rPr/>
        <w:t>.</w:t>
      </w:r>
    </w:p>
    <w:p>
      <w:pPr>
        <w:pStyle w:val="Normal"/>
        <w:numPr>
          <w:ilvl w:val="1"/>
          <w:numId w:val="5"/>
        </w:numPr>
        <w:rPr/>
      </w:pPr>
      <w:r>
        <w:rPr/>
        <w:t>Wait for the repeater ‘tail’ (repeater noise) to drop in your talkie before speaking. You will then know that the channel is free.</w:t>
      </w:r>
    </w:p>
    <w:p>
      <w:pPr>
        <w:pStyle w:val="Normal"/>
        <w:numPr>
          <w:ilvl w:val="0"/>
          <w:numId w:val="5"/>
        </w:numPr>
        <w:rPr>
          <w:b/>
          <w:b/>
          <w:bCs/>
        </w:rPr>
      </w:pPr>
      <w:r>
        <w:rPr>
          <w:b/>
          <w:bCs/>
        </w:rPr>
        <w:t>Emergency essages have priority</w:t>
      </w:r>
    </w:p>
    <w:p>
      <w:pPr>
        <w:pStyle w:val="Normal"/>
        <w:numPr>
          <w:ilvl w:val="1"/>
          <w:numId w:val="5"/>
        </w:numPr>
        <w:rPr/>
      </w:pPr>
      <w:r>
        <w:rPr/>
        <w:t xml:space="preserve">Say “Emergency” at the first opportunity to speak if the situation arises, all others stop speaking </w:t>
      </w:r>
      <w:r>
        <w:rPr/>
        <w:t>and wait for the emergency message to be passed.</w:t>
      </w:r>
    </w:p>
    <w:p>
      <w:pPr>
        <w:pStyle w:val="Normal"/>
        <w:numPr>
          <w:ilvl w:val="0"/>
          <w:numId w:val="5"/>
        </w:numPr>
        <w:rPr>
          <w:b/>
          <w:b/>
          <w:bCs/>
        </w:rPr>
      </w:pPr>
      <w:r>
        <w:rPr>
          <w:b/>
          <w:bCs/>
        </w:rPr>
        <w:t>C</w:t>
      </w:r>
      <w:r>
        <w:rPr>
          <w:b/>
          <w:bCs/>
        </w:rPr>
        <w:t>ontacting</w:t>
      </w:r>
      <w:r>
        <w:rPr>
          <w:b/>
          <w:bCs/>
        </w:rPr>
        <w:t xml:space="preserve"> Incident Command – wait for acknowledgement</w:t>
      </w:r>
    </w:p>
    <w:p>
      <w:pPr>
        <w:pStyle w:val="Normal"/>
        <w:numPr>
          <w:ilvl w:val="1"/>
          <w:numId w:val="5"/>
        </w:numPr>
        <w:rPr/>
      </w:pPr>
      <w:r>
        <w:rPr/>
        <w:t>“</w:t>
      </w:r>
      <w:r>
        <w:rPr/>
        <w:t>Incident Command this is Zone 5, over”, w</w:t>
      </w:r>
      <w:r>
        <w:rPr/>
        <w:t>ai</w:t>
      </w:r>
      <w:r>
        <w:rPr/>
        <w:t xml:space="preserve">t for acknowledgement </w:t>
      </w:r>
      <w:r>
        <w:rPr/>
        <w:t>before passing your message; “Zone 5 (this is) IC, go ahead, over”, now pass your message, when message is complete say "Zone 5 clear”, this will alert others that the channel is open for other communications</w:t>
      </w:r>
    </w:p>
    <w:p>
      <w:pPr>
        <w:pStyle w:val="Normal"/>
        <w:numPr>
          <w:ilvl w:val="0"/>
          <w:numId w:val="5"/>
        </w:numPr>
        <w:rPr>
          <w:b/>
          <w:b/>
          <w:bCs/>
        </w:rPr>
      </w:pPr>
      <w:r>
        <w:rPr>
          <w:b/>
          <w:bCs/>
        </w:rPr>
        <w:t>Plan your message before speaking</w:t>
      </w:r>
    </w:p>
    <w:p>
      <w:pPr>
        <w:pStyle w:val="Normal"/>
        <w:numPr>
          <w:ilvl w:val="1"/>
          <w:numId w:val="5"/>
        </w:numPr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Speak clearly and stick to the point, </w:t>
      </w:r>
      <w:r>
        <w:rPr>
          <w:b w:val="false"/>
          <w:bCs w:val="false"/>
        </w:rPr>
        <w:t>keep message short and direct. The receiver will ask for more information if necessary.</w:t>
      </w:r>
    </w:p>
    <w:p>
      <w:pPr>
        <w:pStyle w:val="Normal"/>
        <w:numPr>
          <w:ilvl w:val="0"/>
          <w:numId w:val="5"/>
        </w:numPr>
        <w:rPr>
          <w:b/>
          <w:b/>
          <w:bCs/>
        </w:rPr>
      </w:pPr>
      <w:r>
        <w:rPr>
          <w:b/>
          <w:bCs/>
        </w:rPr>
        <w:t xml:space="preserve">Speak when spoken to, generally silence is golden, </w:t>
      </w:r>
      <w:r>
        <w:rPr>
          <w:b/>
          <w:bCs/>
        </w:rPr>
        <w:t>keep channel clear</w:t>
      </w:r>
    </w:p>
    <w:p>
      <w:pPr>
        <w:pStyle w:val="Normal"/>
        <w:numPr>
          <w:ilvl w:val="1"/>
          <w:numId w:val="5"/>
        </w:numPr>
        <w:rPr/>
      </w:pPr>
      <w:r>
        <w:rPr/>
        <w:t xml:space="preserve">Unless you have something important to say, say nothing. </w:t>
      </w:r>
    </w:p>
    <w:p>
      <w:pPr>
        <w:pStyle w:val="Normal"/>
        <w:numPr>
          <w:ilvl w:val="1"/>
          <w:numId w:val="5"/>
        </w:numPr>
        <w:rPr/>
      </w:pPr>
      <w:r>
        <w:rPr/>
        <w:t xml:space="preserve">Always acknowledge a call “Zone 2 this is IC, over”, “IC this is Zone 2, over”, </w:t>
      </w:r>
      <w:r>
        <w:rPr/>
        <w:t>respond with info as necessary.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i/>
          <w:i/>
          <w:iCs/>
        </w:rPr>
      </w:pPr>
      <w:r>
        <w:rPr>
          <w:i/>
          <w:iCs/>
        </w:rPr>
        <w:t>Note:</w:t>
      </w:r>
    </w:p>
    <w:p>
      <w:pPr>
        <w:pStyle w:val="Normal"/>
        <w:numPr>
          <w:ilvl w:val="0"/>
          <w:numId w:val="6"/>
        </w:numPr>
        <w:rPr>
          <w:i/>
          <w:i/>
          <w:iCs/>
        </w:rPr>
      </w:pPr>
      <w:r>
        <w:rPr>
          <w:i/>
          <w:iCs/>
        </w:rPr>
        <w:t>Communicating Simplex refers to communicating radio-to-radio direct, range is limited with CERT, FRS or GMRS radios. Intra-zone communications use simplex.</w:t>
      </w:r>
    </w:p>
    <w:p>
      <w:pPr>
        <w:pStyle w:val="Normal"/>
        <w:numPr>
          <w:ilvl w:val="0"/>
          <w:numId w:val="6"/>
        </w:numPr>
        <w:rPr/>
      </w:pPr>
      <w:r>
        <w:rPr>
          <w:i/>
          <w:iCs/>
        </w:rPr>
        <w:t>The Family Radio Service (</w:t>
      </w:r>
      <w:r>
        <w:rPr>
          <w:b/>
          <w:bCs/>
          <w:i/>
          <w:iCs/>
        </w:rPr>
        <w:t>FRS)</w:t>
      </w:r>
      <w:r>
        <w:rPr>
          <w:i/>
          <w:iCs/>
        </w:rPr>
        <w:t xml:space="preserve"> is a private, two-way, short-distance voice and data communications service for facilitating family activities </w:t>
      </w:r>
      <w:r>
        <w:rPr>
          <w:i/>
          <w:iCs/>
        </w:rPr>
        <w:t xml:space="preserve">that uses Ultra High Frequency (UHF) channels (~460MHz) </w:t>
      </w:r>
      <w:r>
        <w:rPr>
          <w:i/>
          <w:iCs/>
        </w:rPr>
        <w:t>and low power (½ watt output)</w:t>
      </w:r>
    </w:p>
    <w:p>
      <w:pPr>
        <w:pStyle w:val="Normal"/>
        <w:numPr>
          <w:ilvl w:val="0"/>
          <w:numId w:val="6"/>
        </w:numPr>
        <w:rPr/>
      </w:pPr>
      <w:r>
        <w:rPr>
          <w:i/>
          <w:iCs/>
        </w:rPr>
        <w:t>General Mobile Radio Service (</w:t>
      </w:r>
      <w:r>
        <w:rPr>
          <w:b/>
          <w:bCs/>
          <w:i/>
          <w:iCs/>
        </w:rPr>
        <w:t>GMRS)</w:t>
      </w:r>
      <w:r>
        <w:rPr>
          <w:i/>
          <w:iCs/>
        </w:rPr>
        <w:t xml:space="preserve"> is a licensed radio service that uses </w:t>
      </w:r>
      <w:r>
        <w:rPr>
          <w:i/>
          <w:iCs/>
        </w:rPr>
        <w:t xml:space="preserve">UHF </w:t>
      </w:r>
      <w:r>
        <w:rPr>
          <w:i/>
          <w:iCs/>
        </w:rPr>
        <w:t xml:space="preserve">channels </w:t>
      </w:r>
      <w:r>
        <w:rPr>
          <w:i/>
          <w:iCs/>
        </w:rPr>
        <w:t>(~460M</w:t>
      </w:r>
      <w:r>
        <w:rPr>
          <w:i/>
          <w:iCs/>
        </w:rPr>
        <w:t>Hz.</w:t>
      </w:r>
      <w:r>
        <w:rPr>
          <w:i/>
          <w:iCs/>
        </w:rPr>
        <w:t>)</w:t>
      </w:r>
      <w:r>
        <w:rPr>
          <w:i/>
          <w:iCs/>
        </w:rPr>
        <w:t xml:space="preserve"> .The most common use of GMRS channels is for short-distance, two-way voice communications using hand-held radios, mobile radios and repeater systems. </w:t>
      </w:r>
      <w:r>
        <w:rPr>
          <w:i/>
          <w:iCs/>
        </w:rPr>
        <w:t>Originally intended for business, now uses similarly to FRS.</w:t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rPr>
          <w:i/>
          <w:i/>
          <w:iCs/>
        </w:rPr>
      </w:pPr>
      <w:r>
        <w:rPr>
          <w:i/>
          <w:iCs/>
        </w:rPr>
      </w:r>
      <w:r>
        <w:br w:type="page"/>
      </w:r>
    </w:p>
    <w:p>
      <w:pPr>
        <w:pStyle w:val="Heading1"/>
        <w:numPr>
          <w:ilvl w:val="0"/>
          <w:numId w:val="0"/>
        </w:numPr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align>center</wp:align>
            </wp:positionH>
            <wp:positionV relativeFrom="page">
              <wp:posOffset>2422525</wp:posOffset>
            </wp:positionV>
            <wp:extent cx="7772400" cy="605345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605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Heading1"/>
        <w:numPr>
          <w:ilvl w:val="0"/>
          <w:numId w:val="0"/>
        </w:numPr>
        <w:rPr/>
      </w:pPr>
      <w:r>
        <w:rPr/>
        <w:t xml:space="preserve">Frequencies Chart – </w:t>
      </w:r>
      <w:r>
        <w:rPr/>
        <w:t>FRS/GMRS</w:t>
      </w:r>
    </w:p>
    <w:p>
      <w:pPr>
        <w:pStyle w:val="TextBody"/>
        <w:rPr/>
      </w:pPr>
      <w:r>
        <w:rPr/>
        <w:t>This chart is usefull for any CERT team member in order to program/operate their personal radios or to anyone wishing to listen to GP CERT activities.</w:t>
      </w:r>
    </w:p>
    <w:p>
      <w:pPr>
        <w:pStyle w:val="Normal"/>
        <w:spacing w:before="280" w:after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W w:w="9270" w:type="dxa"/>
        <w:jc w:val="righ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248"/>
        <w:gridCol w:w="2341"/>
        <w:gridCol w:w="2611"/>
        <w:gridCol w:w="2070"/>
      </w:tblGrid>
      <w:tr>
        <w:trPr/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Use</w:t>
            </w:r>
          </w:p>
        </w:tc>
        <w:tc>
          <w:tcPr>
            <w:tcW w:w="2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Retevis Channel</w:t>
            </w:r>
          </w:p>
        </w:tc>
        <w:tc>
          <w:tcPr>
            <w:tcW w:w="2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FRS/GMRS channel</w:t>
            </w: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Frequency (MHz)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left"/>
              <w:rPr/>
            </w:pPr>
            <w:r>
              <w:rPr/>
              <w:t>Incident Command</w:t>
            </w:r>
          </w:p>
          <w:p>
            <w:pPr>
              <w:pStyle w:val="TableContents"/>
              <w:widowControl w:val="false"/>
              <w:jc w:val="right"/>
              <w:rPr/>
            </w:pPr>
            <w:r>
              <w:rPr/>
              <w:t>Repeater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1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18 repeater, if available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Rx 462.6250</w:t>
            </w:r>
          </w:p>
          <w:p>
            <w:pPr>
              <w:pStyle w:val="TableContents"/>
              <w:widowControl w:val="false"/>
              <w:rPr/>
            </w:pPr>
            <w:r>
              <w:rPr/>
              <w:t>Tx 467.6250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Incident Commander</w:t>
            </w:r>
          </w:p>
          <w:p>
            <w:pPr>
              <w:pStyle w:val="TableContents"/>
              <w:widowControl w:val="false"/>
              <w:jc w:val="right"/>
              <w:rPr/>
            </w:pPr>
            <w:r>
              <w:rPr/>
              <w:t>Backup/Simplex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18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462.6250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Zone 1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3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1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462.5625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Zone 2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4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2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462.5875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Zone 3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5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3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462.6125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Zone 4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6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4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462.6375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Zone 5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7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5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462.6625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Zone 6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8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6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462.6875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Access Control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9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7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462.7125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Link to Islandwalk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15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22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462.7250</w:t>
            </w:r>
          </w:p>
        </w:tc>
      </w:tr>
      <w:tr>
        <w:trPr/>
        <w:tc>
          <w:tcPr>
            <w:tcW w:w="22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Simulated IC - EOC</w:t>
            </w:r>
          </w:p>
        </w:tc>
        <w:tc>
          <w:tcPr>
            <w:tcW w:w="23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n/a</w:t>
            </w:r>
          </w:p>
        </w:tc>
        <w:tc>
          <w:tcPr>
            <w:tcW w:w="261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widowControl w:val="false"/>
              <w:jc w:val="center"/>
              <w:rPr/>
            </w:pPr>
            <w:r>
              <w:rPr/>
              <w:t>n/a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widowControl w:val="false"/>
              <w:rPr/>
            </w:pPr>
            <w:r>
              <w:rPr/>
              <w:t>146.580 (ham freq)</w:t>
            </w:r>
          </w:p>
        </w:tc>
      </w:tr>
    </w:tbl>
    <w:p>
      <w:pPr>
        <w:pStyle w:val="Normal"/>
        <w:numPr>
          <w:ilvl w:val="0"/>
          <w:numId w:val="0"/>
        </w:numPr>
        <w:bidi w:val="0"/>
        <w:spacing w:before="280" w:after="280"/>
        <w:ind w:left="0" w:right="0" w:hanging="0"/>
        <w:jc w:val="left"/>
        <w:outlineLvl w:val="0"/>
        <w:rPr>
          <w:i/>
          <w:i/>
          <w:iCs/>
        </w:rPr>
      </w:pPr>
      <w:r>
        <w:rPr>
          <w:i/>
          <w:iCs/>
        </w:rPr>
        <w:t>Note: Not all FRS/GMRS radios can communicate/transmit thru a repeater</w:t>
      </w:r>
      <w:r>
        <w:br w:type="page"/>
      </w:r>
    </w:p>
    <w:p>
      <w:pPr>
        <w:pStyle w:val="Heading1"/>
        <w:rPr/>
      </w:pPr>
      <w:r>
        <w:rPr/>
        <w:t>Ham Radio Stations</w:t>
      </w:r>
    </w:p>
    <w:p>
      <w:pPr>
        <w:pStyle w:val="Normal"/>
        <w:rPr/>
      </w:pPr>
      <w:r>
        <w:rPr/>
        <w:t>The number of h</w:t>
      </w:r>
      <w:r>
        <w:rPr/>
        <w:t xml:space="preserve">am radio operators within GP are extremely limited </w:t>
      </w:r>
      <w:r>
        <w:rPr/>
        <w:t>being</w:t>
      </w:r>
      <w:r>
        <w:rPr/>
        <w:t xml:space="preserve"> </w:t>
      </w:r>
      <w:r>
        <w:rPr/>
        <w:t>fewer</w:t>
      </w:r>
      <w:r>
        <w:rPr/>
        <w:t xml:space="preserve"> than </w:t>
      </w:r>
      <w:r>
        <w:rPr/>
        <w:t>1</w:t>
      </w:r>
      <w:r>
        <w:rPr/>
        <w:t xml:space="preserve">% of the </w:t>
      </w:r>
      <w:r>
        <w:rPr/>
        <w:t>population</w:t>
      </w:r>
      <w:r>
        <w:rPr/>
        <w:t>. A</w:t>
      </w:r>
      <w:r>
        <w:rPr/>
        <w:t xml:space="preserve">nd, </w:t>
      </w:r>
      <w:r>
        <w:rPr/>
        <w:t xml:space="preserve">ham </w:t>
      </w:r>
      <w:r>
        <w:rPr/>
        <w:t xml:space="preserve">stations that can participate as CERT assistants </w:t>
      </w:r>
      <w:r>
        <w:rPr/>
        <w:t xml:space="preserve">on the necessary frequencies and modes are further limited. At any point in time there may only be </w:t>
      </w:r>
      <w:r>
        <w:rPr/>
        <w:t>4</w:t>
      </w:r>
      <w:r>
        <w:rPr/>
        <w:t>-</w:t>
      </w:r>
      <w:r>
        <w:rPr/>
        <w:t>8</w:t>
      </w:r>
      <w:r>
        <w:rPr/>
        <w:t xml:space="preserve"> active hams able to participate in CERT. The real need is on the order of a dozen or so to account for those who leave the community during events and those </w:t>
      </w:r>
      <w:r>
        <w:rPr/>
        <w:t xml:space="preserve">otherwise </w:t>
      </w:r>
      <w:r>
        <w:rPr/>
        <w:t>available to cover 24 hour full or partial emergency shifts.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Due to the low numbers of hams available, Incident Command should NOT expect a ham to participate </w:t>
      </w:r>
      <w:r>
        <w:rPr/>
        <w:t>at the</w:t>
      </w:r>
      <w:r>
        <w:rPr/>
        <w:t xml:space="preserve"> Command Center. </w:t>
      </w:r>
      <w:r>
        <w:rPr/>
        <w:t xml:space="preserve">Hams would be most capable when they are at their radio stations. A (non ham) dispatcher at the Command Center using </w:t>
      </w:r>
      <w:r>
        <w:rPr/>
        <w:t xml:space="preserve">the CERT repeater </w:t>
      </w:r>
      <w:r>
        <w:rPr/>
        <w:t xml:space="preserve">can relay messages to the ham </w:t>
      </w:r>
      <w:r>
        <w:rPr/>
        <w:t>station on call</w:t>
      </w:r>
      <w:r>
        <w:rPr/>
        <w:t>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Island Walk has a similar situation as will all West Villages communities </w:t>
      </w:r>
      <w:r>
        <w:rPr/>
        <w:t>as they establish their teams.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Initial</w:t>
      </w:r>
      <w:r>
        <w:rPr/>
        <w:t>ly</w:t>
      </w:r>
      <w:r>
        <w:rPr/>
        <w:t xml:space="preserve"> </w:t>
      </w:r>
      <w:r>
        <w:rPr/>
        <w:t xml:space="preserve">Island Walk and Gran Paradiso communications teams </w:t>
      </w:r>
      <w:r>
        <w:rPr/>
        <w:t>are</w:t>
      </w:r>
      <w:r>
        <w:rPr/>
        <w:t xml:space="preserve"> develop</w:t>
      </w:r>
      <w:r>
        <w:rPr/>
        <w:t>ing</w:t>
      </w:r>
      <w:r>
        <w:rPr/>
        <w:t xml:space="preserve"> a virtual </w:t>
      </w:r>
      <w:r>
        <w:rPr/>
        <w:t>set</w:t>
      </w:r>
      <w:r>
        <w:rPr/>
        <w:t xml:space="preserve"> of ham </w:t>
      </w:r>
      <w:r>
        <w:rPr/>
        <w:t>stations</w:t>
      </w:r>
      <w:r>
        <w:rPr/>
        <w:t xml:space="preserve">, </w:t>
      </w:r>
      <w:r>
        <w:rPr/>
        <w:t xml:space="preserve">available via GMRS </w:t>
      </w:r>
      <w:r>
        <w:rPr/>
        <w:t xml:space="preserve">or ham frequencies </w:t>
      </w:r>
      <w:r>
        <w:rPr/>
        <w:t>to handle messages external to the respective communities.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1"/>
        <w:rPr>
          <w:rFonts w:ascii="Bookman Old Style" w:hAnsi="Bookman Old Style" w:eastAsia="Microsoft YaHei" w:cs="Arial Unicode MS"/>
          <w:b/>
          <w:b/>
          <w:bCs/>
          <w:sz w:val="36"/>
          <w:szCs w:val="36"/>
        </w:rPr>
      </w:pPr>
      <w:r>
        <w:rPr>
          <w:rFonts w:eastAsia="Microsoft YaHei" w:cs="Arial Unicode MS"/>
          <w:b/>
          <w:bCs/>
          <w:sz w:val="36"/>
          <w:szCs w:val="36"/>
        </w:rPr>
        <w:t>GP ICS205 – Internal &amp; External Comm Frequencies</w:t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>
          <w:i/>
          <w:i/>
          <w:iCs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18580" cy="495935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</w:rPr>
        <w:t>Note</w:t>
      </w:r>
    </w:p>
    <w:p>
      <w:pPr>
        <w:pStyle w:val="TextBody"/>
        <w:numPr>
          <w:ilvl w:val="0"/>
          <w:numId w:val="7"/>
        </w:numPr>
        <w:rPr>
          <w:i/>
          <w:i/>
          <w:iCs/>
        </w:rPr>
      </w:pPr>
      <w:r>
        <w:rPr>
          <w:i/>
          <w:iCs/>
        </w:rPr>
        <w:t xml:space="preserve">NP EOC has no Amateur </w:t>
      </w:r>
      <w:r>
        <w:rPr>
          <w:i/>
          <w:iCs/>
        </w:rPr>
        <w:t>R</w:t>
      </w:r>
      <w:r>
        <w:rPr>
          <w:i/>
          <w:iCs/>
        </w:rPr>
        <w:t xml:space="preserve">adio station, The K4NPT repeater may be used if available, </w:t>
      </w:r>
      <w:r>
        <w:rPr>
          <w:i/>
          <w:iCs/>
        </w:rPr>
        <w:t>u</w:t>
      </w:r>
      <w:r>
        <w:rPr>
          <w:i/>
          <w:iCs/>
        </w:rPr>
        <w:t>se with caution</w:t>
      </w:r>
    </w:p>
    <w:p>
      <w:pPr>
        <w:pStyle w:val="TextBody"/>
        <w:numPr>
          <w:ilvl w:val="0"/>
          <w:numId w:val="7"/>
        </w:numPr>
        <w:rPr>
          <w:i/>
          <w:i/>
          <w:iCs/>
        </w:rPr>
      </w:pPr>
      <w:r>
        <w:rPr>
          <w:i/>
          <w:iCs/>
        </w:rPr>
        <w:t xml:space="preserve">SERC = Sarasota Emergency Radio Club (Amateur Radio), </w:t>
      </w:r>
      <w:hyperlink r:id="rId6">
        <w:r>
          <w:rPr>
            <w:rStyle w:val="InternetLink"/>
            <w:i/>
            <w:iCs/>
          </w:rPr>
          <w:t>www.n4ser.org</w:t>
        </w:r>
      </w:hyperlink>
      <w:r>
        <w:rPr>
          <w:i/>
          <w:iCs/>
        </w:rPr>
        <w:t xml:space="preserve">, </w:t>
      </w:r>
      <w:r>
        <w:rPr>
          <w:i/>
          <w:iCs/>
        </w:rPr>
        <w:t xml:space="preserve">connection to county to pass messages to Sarasota county EOC, </w:t>
      </w:r>
      <w:r>
        <w:rPr>
          <w:b/>
          <w:bCs/>
          <w:i/>
          <w:iCs/>
        </w:rPr>
        <w:t>PRIMARY</w:t>
      </w:r>
      <w:r>
        <w:rPr>
          <w:i/>
          <w:iCs/>
        </w:rPr>
        <w:t xml:space="preserve"> </w:t>
      </w:r>
    </w:p>
    <w:p>
      <w:pPr>
        <w:pStyle w:val="TextBody"/>
        <w:numPr>
          <w:ilvl w:val="0"/>
          <w:numId w:val="7"/>
        </w:numPr>
        <w:rPr>
          <w:i/>
          <w:i/>
          <w:iCs/>
        </w:rPr>
      </w:pPr>
      <w:r>
        <w:rPr>
          <w:i/>
          <w:iCs/>
        </w:rPr>
        <w:t xml:space="preserve">SARNET = Statewide Amateur Radio Networking, </w:t>
      </w:r>
      <w:hyperlink r:id="rId7">
        <w:r>
          <w:rPr>
            <w:rStyle w:val="InternetLink"/>
            <w:i/>
            <w:iCs/>
          </w:rPr>
          <w:t>www.sarnetfl.com</w:t>
        </w:r>
      </w:hyperlink>
      <w:r>
        <w:rPr>
          <w:i/>
          <w:iCs/>
        </w:rPr>
        <w:t xml:space="preserve">, </w:t>
      </w:r>
      <w:r>
        <w:rPr>
          <w:i/>
          <w:iCs/>
        </w:rPr>
        <w:t>connection to state to pass messages to Florida state EOC</w:t>
      </w:r>
    </w:p>
    <w:p>
      <w:pPr>
        <w:pStyle w:val="TextBody"/>
        <w:spacing w:before="0" w:after="140"/>
        <w:rPr/>
      </w:pPr>
      <w:r>
        <w:rPr/>
      </w:r>
    </w:p>
    <w:sectPr>
      <w:footerReference w:type="default" r:id="rId8"/>
      <w:type w:val="nextPage"/>
      <w:pgSz w:w="12240" w:h="15840"/>
      <w:pgMar w:left="1066" w:right="1066" w:gutter="0" w:header="0" w:top="1066" w:footer="720" w:bottom="1285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Bookman Old Style">
    <w:charset w:val="00"/>
    <w:family w:val="roman"/>
    <w:pitch w:val="default"/>
  </w:font>
  <w:font w:name="OpenSymbol">
    <w:altName w:val="Arial Unicode MS"/>
    <w:charset w:val="02"/>
    <w:family w:val="auto"/>
    <w:pitch w:val="default"/>
  </w:font>
  <w:font w:name="Times New Roman">
    <w:charset w:val="00"/>
    <w:family w:val="roman"/>
    <w:pitch w:val="default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Revised </w:t>
    </w:r>
    <w:r>
      <w:rPr/>
      <w:t>09/</w:t>
    </w:r>
    <w:r>
      <w:rPr/>
      <w:t>30</w:t>
    </w:r>
    <w:r>
      <w:rPr/>
      <w:t>/2021</w:t>
    </w:r>
    <w:r>
      <w:rPr/>
      <w:tab/>
      <w:tab/>
      <w:t xml:space="preserve">Page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  <w:r>
      <w:rPr/>
      <w:t xml:space="preserve"> of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9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Bookman Old Style" w:hAnsi="Bookman Old Style" w:eastAsia="NSimSun" w:cs="Arial Unicode M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Bookman Old Style" w:hAnsi="Bookman Old Style" w:eastAsia="NSimSun" w:cs="Arial Unicode M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Bookman Old Style" w:hAnsi="Bookman Old Style" w:eastAsia="Microsoft YaHei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ascii="Bookman Old Style" w:hAnsi="Bookman Old Style"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Bookman Old Style" w:hAnsi="Bookman Old Style"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Bookman Old Style" w:hAnsi="Bookman Old Style" w:cs="Arial Unicode MS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next w:val="TextBody"/>
    <w:qFormat/>
    <w:pPr>
      <w:spacing w:before="60" w:after="120"/>
      <w:jc w:val="center"/>
    </w:pPr>
    <w:rPr>
      <w:sz w:val="36"/>
      <w:szCs w:val="36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://www.n4ser.org/" TargetMode="External"/><Relationship Id="rId7" Type="http://schemas.openxmlformats.org/officeDocument/2006/relationships/hyperlink" Target="http://www.sarnetfl.com/" TargetMode="Externa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342</TotalTime>
  <Application>LibreOffice/7.2.0.4$Windows_X86_64 LibreOffice_project/9a9c6381e3f7a62afc1329bd359cc48accb6435b</Application>
  <AppVersion>15.0000</AppVersion>
  <Pages>9</Pages>
  <Words>1633</Words>
  <Characters>8597</Characters>
  <CharactersWithSpaces>10032</CharactersWithSpaces>
  <Paragraphs>145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lastPrinted>2021-09-21T14:15:08Z</cp:lastPrinted>
  <dcterms:modified xsi:type="dcterms:W3CDTF">2021-09-30T12:17:11Z</dcterms:modified>
  <cp:revision>52</cp:revision>
  <dc:subject/>
  <dc:title/>
</cp:coreProperties>
</file>